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00万10倍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寸红外小球机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产品型号：DH80Q-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M10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drawing>
          <wp:inline distT="0" distB="0" distL="114300" distR="114300">
            <wp:extent cx="2340610" cy="19138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240" w:lineRule="auto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1"/>
          <w:szCs w:val="21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1"/>
          <w:szCs w:val="21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1"/>
          <w:szCs w:val="21"/>
        </w:rPr>
        <w:t>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cs="Arial"/>
          <w:color w:val="000000"/>
          <w:kern w:val="0"/>
          <w:sz w:val="21"/>
          <w:szCs w:val="21"/>
        </w:rPr>
        <w:t>KV雷击浪涌防护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cs="Arial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支持10倍光学变倍，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支持全程聚焦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支持ICR智能红外，</w:t>
      </w:r>
      <w:r>
        <w:rPr>
          <w:rFonts w:hint="eastAsia" w:cs="Arial"/>
          <w:bCs/>
          <w:color w:val="auto"/>
          <w:kern w:val="0"/>
          <w:sz w:val="21"/>
          <w:szCs w:val="21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支H.264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/MJPEG</w:t>
      </w:r>
      <w:r>
        <w:rPr>
          <w:rFonts w:hint="eastAsia" w:cs="Arial"/>
          <w:bCs/>
          <w:color w:val="auto"/>
          <w:kern w:val="0"/>
          <w:sz w:val="21"/>
          <w:szCs w:val="21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1"/>
          <w:szCs w:val="21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独特的3D定位功能，捕捉目标更方便、更精准快捷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双系统备份，故障自恢复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无缝对接海康，大华，雄迈CMS，天视通UC2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color w:val="000000"/>
          <w:kern w:val="0"/>
          <w:sz w:val="21"/>
          <w:szCs w:val="21"/>
        </w:rPr>
        <w:t>美电威视</w:t>
      </w:r>
      <w:r>
        <w:rPr>
          <w:rFonts w:cs="Arial"/>
          <w:color w:val="000000"/>
          <w:kern w:val="0"/>
          <w:sz w:val="21"/>
          <w:szCs w:val="21"/>
        </w:rPr>
        <w:t>AEVISION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1"/>
          <w:szCs w:val="21"/>
        </w:rPr>
        <w:t>M</w:t>
      </w:r>
      <w:r>
        <w:rPr>
          <w:rFonts w:ascii="Arial" w:hAnsi="Arial" w:eastAsia="宋体" w:cs="Arial"/>
          <w:kern w:val="0"/>
          <w:sz w:val="21"/>
          <w:szCs w:val="21"/>
        </w:rPr>
        <w:t>ilestone</w:t>
      </w:r>
      <w:r>
        <w:rPr>
          <w:rFonts w:hint="eastAsia" w:cs="Arial"/>
          <w:color w:val="000000"/>
          <w:kern w:val="0"/>
          <w:sz w:val="21"/>
          <w:szCs w:val="21"/>
        </w:rPr>
        <w:t>等平台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采用高档烤漆工艺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1/3” 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200万像素 1920（H）X 1080（V）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嵌入式安装支架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5165959"/>
    <w:rsid w:val="0703799B"/>
    <w:rsid w:val="078C2F8F"/>
    <w:rsid w:val="07FE4897"/>
    <w:rsid w:val="08046105"/>
    <w:rsid w:val="09EF5B3B"/>
    <w:rsid w:val="0B2359E4"/>
    <w:rsid w:val="0BC8634C"/>
    <w:rsid w:val="0CAE5607"/>
    <w:rsid w:val="0CB1076B"/>
    <w:rsid w:val="0CF17F4C"/>
    <w:rsid w:val="0FEB2453"/>
    <w:rsid w:val="0FFE36A4"/>
    <w:rsid w:val="108829B2"/>
    <w:rsid w:val="127130BE"/>
    <w:rsid w:val="132711D0"/>
    <w:rsid w:val="13C06EE6"/>
    <w:rsid w:val="16DA6EF4"/>
    <w:rsid w:val="186F5294"/>
    <w:rsid w:val="195478A5"/>
    <w:rsid w:val="19C277EF"/>
    <w:rsid w:val="1D577153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D96686C"/>
    <w:rsid w:val="2F0E5670"/>
    <w:rsid w:val="30C876BE"/>
    <w:rsid w:val="30E01A92"/>
    <w:rsid w:val="33F42222"/>
    <w:rsid w:val="345814A1"/>
    <w:rsid w:val="348D1F0D"/>
    <w:rsid w:val="367905A2"/>
    <w:rsid w:val="36BD4D8A"/>
    <w:rsid w:val="37F11B09"/>
    <w:rsid w:val="37F92A45"/>
    <w:rsid w:val="395C7DAC"/>
    <w:rsid w:val="3A700715"/>
    <w:rsid w:val="3B4D135B"/>
    <w:rsid w:val="3B670F7F"/>
    <w:rsid w:val="3EED04D5"/>
    <w:rsid w:val="40B92ED5"/>
    <w:rsid w:val="40DE2452"/>
    <w:rsid w:val="43EF6164"/>
    <w:rsid w:val="454B5CBC"/>
    <w:rsid w:val="46314A26"/>
    <w:rsid w:val="47A60852"/>
    <w:rsid w:val="49F453E1"/>
    <w:rsid w:val="4B2E623B"/>
    <w:rsid w:val="4B365F36"/>
    <w:rsid w:val="4BEC4887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4523865"/>
    <w:rsid w:val="560E0E20"/>
    <w:rsid w:val="56385829"/>
    <w:rsid w:val="58176995"/>
    <w:rsid w:val="594D7CFC"/>
    <w:rsid w:val="59D601BF"/>
    <w:rsid w:val="5A9863ED"/>
    <w:rsid w:val="5C9B0D3A"/>
    <w:rsid w:val="5D0E72BB"/>
    <w:rsid w:val="5F7532C0"/>
    <w:rsid w:val="60204940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C185DFF"/>
    <w:rsid w:val="7247218B"/>
    <w:rsid w:val="72FA3D18"/>
    <w:rsid w:val="736C2865"/>
    <w:rsid w:val="74BF179D"/>
    <w:rsid w:val="75500B07"/>
    <w:rsid w:val="75A85C59"/>
    <w:rsid w:val="75BA72E7"/>
    <w:rsid w:val="76161A6C"/>
    <w:rsid w:val="76670E99"/>
    <w:rsid w:val="76D2299A"/>
    <w:rsid w:val="772B3CC0"/>
    <w:rsid w:val="77314537"/>
    <w:rsid w:val="77886805"/>
    <w:rsid w:val="77F51596"/>
    <w:rsid w:val="789F25DC"/>
    <w:rsid w:val="7A2F5E77"/>
    <w:rsid w:val="7AD572FB"/>
    <w:rsid w:val="7D0B6745"/>
    <w:rsid w:val="7E107230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2017-09-02T01:56:40Z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